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39" w:rsidRDefault="00721F20" w:rsidP="00721F20">
      <w:pPr>
        <w:jc w:val="center"/>
        <w:rPr>
          <w:rFonts w:ascii="宋体" w:eastAsia="宋体" w:hAnsi="宋体"/>
          <w:b/>
          <w:sz w:val="36"/>
          <w:szCs w:val="32"/>
        </w:rPr>
      </w:pPr>
      <w:proofErr w:type="gramStart"/>
      <w:r w:rsidRPr="00721F20">
        <w:rPr>
          <w:rFonts w:ascii="宋体" w:eastAsia="宋体" w:hAnsi="宋体" w:hint="eastAsia"/>
          <w:b/>
          <w:sz w:val="36"/>
          <w:szCs w:val="32"/>
        </w:rPr>
        <w:t>课程思政评分</w:t>
      </w:r>
      <w:proofErr w:type="gramEnd"/>
      <w:r w:rsidRPr="00721F20">
        <w:rPr>
          <w:rFonts w:ascii="宋体" w:eastAsia="宋体" w:hAnsi="宋体" w:hint="eastAsia"/>
          <w:b/>
          <w:sz w:val="36"/>
          <w:szCs w:val="32"/>
        </w:rPr>
        <w:t>标准</w:t>
      </w:r>
    </w:p>
    <w:p w:rsidR="00721F20" w:rsidRDefault="00721F20" w:rsidP="00892C71">
      <w:pPr>
        <w:jc w:val="center"/>
        <w:rPr>
          <w:rFonts w:ascii="宋体" w:eastAsia="宋体" w:hAnsi="宋体"/>
          <w:b/>
          <w:sz w:val="36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812"/>
        <w:gridCol w:w="1071"/>
      </w:tblGrid>
      <w:tr w:rsidR="00721F20" w:rsidTr="00892C71">
        <w:trPr>
          <w:jc w:val="center"/>
        </w:trPr>
        <w:tc>
          <w:tcPr>
            <w:tcW w:w="1413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b/>
                <w:sz w:val="28"/>
                <w:szCs w:val="32"/>
              </w:rPr>
            </w:pPr>
            <w:r w:rsidRPr="00721F20">
              <w:rPr>
                <w:rFonts w:ascii="宋体" w:eastAsia="宋体" w:hAnsi="宋体" w:hint="eastAsia"/>
                <w:b/>
                <w:sz w:val="28"/>
                <w:szCs w:val="32"/>
              </w:rPr>
              <w:t>评价维度</w:t>
            </w:r>
          </w:p>
        </w:tc>
        <w:tc>
          <w:tcPr>
            <w:tcW w:w="5812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b/>
                <w:sz w:val="28"/>
                <w:szCs w:val="32"/>
              </w:rPr>
            </w:pPr>
            <w:r w:rsidRPr="00721F20">
              <w:rPr>
                <w:rFonts w:ascii="宋体" w:eastAsia="宋体" w:hAnsi="宋体" w:hint="eastAsia"/>
                <w:b/>
                <w:sz w:val="28"/>
                <w:szCs w:val="32"/>
              </w:rPr>
              <w:t>评价要点</w:t>
            </w:r>
          </w:p>
        </w:tc>
        <w:tc>
          <w:tcPr>
            <w:tcW w:w="1071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b/>
                <w:sz w:val="28"/>
                <w:szCs w:val="32"/>
              </w:rPr>
            </w:pPr>
            <w:r w:rsidRPr="00721F20">
              <w:rPr>
                <w:rFonts w:ascii="宋体" w:eastAsia="宋体" w:hAnsi="宋体" w:hint="eastAsia"/>
                <w:b/>
                <w:sz w:val="28"/>
                <w:szCs w:val="32"/>
              </w:rPr>
              <w:t>分值</w:t>
            </w:r>
          </w:p>
        </w:tc>
      </w:tr>
      <w:tr w:rsidR="00721F20" w:rsidTr="00892C71">
        <w:trPr>
          <w:jc w:val="center"/>
        </w:trPr>
        <w:tc>
          <w:tcPr>
            <w:tcW w:w="1413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721F20">
              <w:rPr>
                <w:rFonts w:ascii="宋体" w:eastAsia="宋体" w:hAnsi="宋体" w:hint="eastAsia"/>
                <w:sz w:val="24"/>
                <w:szCs w:val="32"/>
              </w:rPr>
              <w:t>教学理念</w:t>
            </w:r>
          </w:p>
        </w:tc>
        <w:tc>
          <w:tcPr>
            <w:tcW w:w="5812" w:type="dxa"/>
            <w:vAlign w:val="center"/>
          </w:tcPr>
          <w:p w:rsidR="00721F20" w:rsidRPr="00721F20" w:rsidRDefault="00721F20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教学理念符合学科专业与课程要求，体现立德树人思想</w:t>
            </w:r>
            <w:r w:rsidR="00892C71">
              <w:rPr>
                <w:rFonts w:ascii="宋体" w:eastAsia="宋体" w:hAnsi="宋体" w:hint="eastAsia"/>
                <w:sz w:val="24"/>
                <w:szCs w:val="32"/>
              </w:rPr>
              <w:t>和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“学生中心、产出导向、持续改进”的教育教学理念</w:t>
            </w:r>
            <w:r w:rsidR="00892C71">
              <w:rPr>
                <w:rFonts w:ascii="宋体" w:eastAsia="宋体" w:hAnsi="宋体" w:hint="eastAsia"/>
                <w:sz w:val="24"/>
                <w:szCs w:val="32"/>
              </w:rPr>
              <w:t>。</w:t>
            </w:r>
          </w:p>
        </w:tc>
        <w:tc>
          <w:tcPr>
            <w:tcW w:w="1071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1</w:t>
            </w:r>
            <w:r>
              <w:rPr>
                <w:rFonts w:ascii="宋体" w:eastAsia="宋体" w:hAnsi="宋体"/>
                <w:sz w:val="24"/>
                <w:szCs w:val="32"/>
              </w:rPr>
              <w:t>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  <w:tr w:rsidR="00721F20" w:rsidTr="00892C71">
        <w:trPr>
          <w:jc w:val="center"/>
        </w:trPr>
        <w:tc>
          <w:tcPr>
            <w:tcW w:w="1413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32"/>
              </w:rPr>
              <w:t>课程思政</w:t>
            </w:r>
            <w:proofErr w:type="gramEnd"/>
          </w:p>
        </w:tc>
        <w:tc>
          <w:tcPr>
            <w:tcW w:w="5812" w:type="dxa"/>
            <w:vAlign w:val="center"/>
          </w:tcPr>
          <w:p w:rsidR="00721F20" w:rsidRPr="00721F20" w:rsidRDefault="00721F20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思想性突出，育人意识强，</w:t>
            </w:r>
            <w:proofErr w:type="gramStart"/>
            <w:r>
              <w:rPr>
                <w:rFonts w:ascii="宋体" w:eastAsia="宋体" w:hAnsi="宋体" w:hint="eastAsia"/>
                <w:sz w:val="24"/>
                <w:szCs w:val="32"/>
              </w:rPr>
              <w:t>思政元素</w:t>
            </w:r>
            <w:proofErr w:type="gramEnd"/>
            <w:r>
              <w:rPr>
                <w:rFonts w:ascii="宋体" w:eastAsia="宋体" w:hAnsi="宋体" w:hint="eastAsia"/>
                <w:sz w:val="24"/>
                <w:szCs w:val="32"/>
              </w:rPr>
              <w:t>足，通过挖掘课程所蕴含的育人元素，有机融入课程知识点，</w:t>
            </w:r>
            <w:proofErr w:type="gramStart"/>
            <w:r>
              <w:rPr>
                <w:rFonts w:ascii="宋体" w:eastAsia="宋体" w:hAnsi="宋体" w:hint="eastAsia"/>
                <w:sz w:val="24"/>
                <w:szCs w:val="32"/>
              </w:rPr>
              <w:t>实现家</w:t>
            </w:r>
            <w:proofErr w:type="gramEnd"/>
            <w:r>
              <w:rPr>
                <w:rFonts w:ascii="宋体" w:eastAsia="宋体" w:hAnsi="宋体" w:hint="eastAsia"/>
                <w:sz w:val="24"/>
                <w:szCs w:val="32"/>
              </w:rPr>
              <w:t>国情怀、人文底蕴、社会责任、科学精神、职业素养等方面的培养。</w:t>
            </w:r>
          </w:p>
        </w:tc>
        <w:tc>
          <w:tcPr>
            <w:tcW w:w="1071" w:type="dxa"/>
            <w:vAlign w:val="center"/>
          </w:tcPr>
          <w:p w:rsidR="00721F20" w:rsidRPr="00721F20" w:rsidRDefault="00721F20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3</w:t>
            </w:r>
            <w:r>
              <w:rPr>
                <w:rFonts w:ascii="宋体" w:eastAsia="宋体" w:hAnsi="宋体"/>
                <w:sz w:val="24"/>
                <w:szCs w:val="32"/>
              </w:rPr>
              <w:t>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  <w:tr w:rsidR="00892C71" w:rsidTr="00945ACA">
        <w:trPr>
          <w:trHeight w:val="444"/>
          <w:jc w:val="center"/>
        </w:trPr>
        <w:tc>
          <w:tcPr>
            <w:tcW w:w="1413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教学内容</w:t>
            </w:r>
          </w:p>
        </w:tc>
        <w:tc>
          <w:tcPr>
            <w:tcW w:w="5812" w:type="dxa"/>
            <w:vAlign w:val="center"/>
          </w:tcPr>
          <w:p w:rsidR="00892C71" w:rsidRPr="00721F20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教学内容有深度、广度。</w:t>
            </w:r>
          </w:p>
        </w:tc>
        <w:tc>
          <w:tcPr>
            <w:tcW w:w="1071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2</w:t>
            </w:r>
            <w:r>
              <w:rPr>
                <w:rFonts w:ascii="宋体" w:eastAsia="宋体" w:hAnsi="宋体"/>
                <w:sz w:val="24"/>
                <w:szCs w:val="32"/>
              </w:rPr>
              <w:t>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  <w:tr w:rsidR="00892C71" w:rsidTr="00945ACA">
        <w:trPr>
          <w:trHeight w:val="407"/>
          <w:jc w:val="center"/>
        </w:trPr>
        <w:tc>
          <w:tcPr>
            <w:tcW w:w="1413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Pr="00721F20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重点难点突出、逻辑合理、结构清晰</w:t>
            </w:r>
            <w:r w:rsidR="00945ACA">
              <w:rPr>
                <w:rFonts w:ascii="宋体" w:eastAsia="宋体" w:hAnsi="宋体" w:hint="eastAsia"/>
                <w:sz w:val="24"/>
                <w:szCs w:val="32"/>
              </w:rPr>
              <w:t>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Pr="00721F20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课程</w:t>
            </w:r>
            <w:proofErr w:type="gramStart"/>
            <w:r>
              <w:rPr>
                <w:rFonts w:ascii="宋体" w:eastAsia="宋体" w:hAnsi="宋体" w:hint="eastAsia"/>
                <w:sz w:val="24"/>
                <w:szCs w:val="32"/>
              </w:rPr>
              <w:t>思政目标</w:t>
            </w:r>
            <w:proofErr w:type="gramEnd"/>
            <w:r>
              <w:rPr>
                <w:rFonts w:ascii="宋体" w:eastAsia="宋体" w:hAnsi="宋体" w:hint="eastAsia"/>
                <w:sz w:val="24"/>
                <w:szCs w:val="32"/>
              </w:rPr>
              <w:t>得到实现，促进学生家国情怀、科学与人文精神的培养。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945ACA">
        <w:trPr>
          <w:trHeight w:val="495"/>
          <w:jc w:val="center"/>
        </w:trPr>
        <w:tc>
          <w:tcPr>
            <w:tcW w:w="1413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教学模式</w:t>
            </w:r>
          </w:p>
        </w:tc>
        <w:tc>
          <w:tcPr>
            <w:tcW w:w="5812" w:type="dxa"/>
            <w:vAlign w:val="center"/>
          </w:tcPr>
          <w:p w:rsidR="00892C71" w:rsidRPr="00721F20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注重以学生为中心，体现教师主导、学生主体。</w:t>
            </w:r>
          </w:p>
        </w:tc>
        <w:tc>
          <w:tcPr>
            <w:tcW w:w="1071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3</w:t>
            </w:r>
            <w:r>
              <w:rPr>
                <w:rFonts w:ascii="宋体" w:eastAsia="宋体" w:hAnsi="宋体"/>
                <w:sz w:val="24"/>
                <w:szCs w:val="32"/>
              </w:rPr>
              <w:t>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Pr="00721F20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电子课件与板书配合使用，教学用语清晰生动、有表现力。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教学目标科学、明确，重视学生发展需要，所有课堂活动与教学目标具有一致性。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合理有效运用智慧教室现代信息技术，恰当使用优质数字资源</w:t>
            </w:r>
            <w:r w:rsidR="00945ACA">
              <w:rPr>
                <w:rFonts w:ascii="宋体" w:eastAsia="宋体" w:hAnsi="宋体" w:hint="eastAsia"/>
                <w:sz w:val="24"/>
                <w:szCs w:val="32"/>
              </w:rPr>
              <w:t>和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信息</w:t>
            </w:r>
            <w:r w:rsidR="00945ACA">
              <w:rPr>
                <w:rFonts w:ascii="宋体" w:eastAsia="宋体" w:hAnsi="宋体" w:hint="eastAsia"/>
                <w:sz w:val="24"/>
                <w:szCs w:val="32"/>
              </w:rPr>
              <w:t>化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教学环境实施教学，教学资源应用充分、合理。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jc w:val="center"/>
        </w:trPr>
        <w:tc>
          <w:tcPr>
            <w:tcW w:w="1413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教学效果</w:t>
            </w: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课堂讲授富有吸引力。</w:t>
            </w:r>
          </w:p>
        </w:tc>
        <w:tc>
          <w:tcPr>
            <w:tcW w:w="1071" w:type="dxa"/>
            <w:vMerge w:val="restart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1</w:t>
            </w:r>
            <w:r>
              <w:rPr>
                <w:rFonts w:ascii="宋体" w:eastAsia="宋体" w:hAnsi="宋体"/>
                <w:sz w:val="24"/>
                <w:szCs w:val="32"/>
              </w:rPr>
              <w:t>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学生知识、能力与素质得到了全面发展，有效激发学生的学习兴趣。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jc w:val="center"/>
        </w:trPr>
        <w:tc>
          <w:tcPr>
            <w:tcW w:w="1413" w:type="dxa"/>
            <w:vMerge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教学风格突出、教学模式新颖、效果好，具有较高的借鉴</w:t>
            </w:r>
            <w:r w:rsidR="00945ACA">
              <w:rPr>
                <w:rFonts w:ascii="宋体" w:eastAsia="宋体" w:hAnsi="宋体" w:hint="eastAsia"/>
                <w:sz w:val="24"/>
                <w:szCs w:val="32"/>
              </w:rPr>
              <w:t>和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推广价值</w:t>
            </w:r>
          </w:p>
        </w:tc>
        <w:tc>
          <w:tcPr>
            <w:tcW w:w="1071" w:type="dxa"/>
            <w:vMerge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892C71" w:rsidTr="00892C71">
        <w:trPr>
          <w:trHeight w:val="590"/>
          <w:jc w:val="center"/>
        </w:trPr>
        <w:tc>
          <w:tcPr>
            <w:tcW w:w="1413" w:type="dxa"/>
            <w:vAlign w:val="center"/>
          </w:tcPr>
          <w:p w:rsidR="00892C71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总分</w:t>
            </w:r>
          </w:p>
        </w:tc>
        <w:tc>
          <w:tcPr>
            <w:tcW w:w="5812" w:type="dxa"/>
            <w:vAlign w:val="center"/>
          </w:tcPr>
          <w:p w:rsidR="00892C71" w:rsidRDefault="00892C71" w:rsidP="00892C71">
            <w:pPr>
              <w:rPr>
                <w:rFonts w:ascii="宋体" w:eastAsia="宋体" w:hAnsi="宋体"/>
                <w:sz w:val="24"/>
                <w:szCs w:val="32"/>
              </w:rPr>
            </w:pPr>
          </w:p>
        </w:tc>
        <w:tc>
          <w:tcPr>
            <w:tcW w:w="1071" w:type="dxa"/>
            <w:vAlign w:val="center"/>
          </w:tcPr>
          <w:p w:rsidR="00892C71" w:rsidRPr="00721F20" w:rsidRDefault="00892C71" w:rsidP="00892C71">
            <w:pPr>
              <w:jc w:val="center"/>
              <w:rPr>
                <w:rFonts w:ascii="宋体" w:eastAsia="宋体" w:hAnsi="宋体"/>
                <w:sz w:val="24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32"/>
              </w:rPr>
              <w:t>1</w:t>
            </w:r>
            <w:r>
              <w:rPr>
                <w:rFonts w:ascii="宋体" w:eastAsia="宋体" w:hAnsi="宋体"/>
                <w:sz w:val="24"/>
                <w:szCs w:val="32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32"/>
              </w:rPr>
              <w:t>分</w:t>
            </w:r>
          </w:p>
        </w:tc>
      </w:tr>
    </w:tbl>
    <w:p w:rsidR="00721F20" w:rsidRDefault="00721F20" w:rsidP="00721F20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37D7" w:rsidRDefault="003937D7" w:rsidP="00721F20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37D7" w:rsidRDefault="003937D7" w:rsidP="00721F20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37D7" w:rsidRDefault="003937D7" w:rsidP="00721F20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37D7" w:rsidRDefault="003937D7" w:rsidP="00721F20">
      <w:pPr>
        <w:jc w:val="center"/>
        <w:rPr>
          <w:rFonts w:ascii="宋体" w:eastAsia="宋体" w:hAnsi="宋体"/>
          <w:b/>
          <w:sz w:val="36"/>
          <w:szCs w:val="32"/>
        </w:rPr>
      </w:pPr>
      <w:bookmarkStart w:id="0" w:name="_GoBack"/>
      <w:bookmarkEnd w:id="0"/>
    </w:p>
    <w:sectPr w:rsidR="00393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C1"/>
    <w:rsid w:val="003937D7"/>
    <w:rsid w:val="00456E6F"/>
    <w:rsid w:val="00493DD6"/>
    <w:rsid w:val="005834C5"/>
    <w:rsid w:val="006F4497"/>
    <w:rsid w:val="00721F20"/>
    <w:rsid w:val="007C10C1"/>
    <w:rsid w:val="00892C71"/>
    <w:rsid w:val="00945ACA"/>
    <w:rsid w:val="009C6F1B"/>
    <w:rsid w:val="00C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BEFCC2-8B3A-4F62-8B64-FF1F9899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2022-04-06T08:51:00Z</dcterms:created>
  <dcterms:modified xsi:type="dcterms:W3CDTF">2022-04-07T02:30:00Z</dcterms:modified>
</cp:coreProperties>
</file>