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仿宋_GB2312" w:hAnsi="Batang" w:eastAsia="仿宋_GB2312"/>
          <w:b/>
          <w:sz w:val="36"/>
          <w:szCs w:val="36"/>
        </w:rPr>
      </w:pPr>
      <w:r>
        <w:rPr>
          <w:rFonts w:hint="eastAsia" w:ascii="仿宋_GB2312" w:hAnsi="Batang" w:eastAsia="仿宋_GB2312"/>
          <w:b/>
          <w:sz w:val="36"/>
          <w:szCs w:val="36"/>
        </w:rPr>
        <w:drawing>
          <wp:anchor distT="0" distB="0" distL="114300" distR="114300" simplePos="0" relativeHeight="251659264" behindDoc="1" locked="1" layoutInCell="1" allowOverlap="0">
            <wp:simplePos x="0" y="0"/>
            <wp:positionH relativeFrom="page">
              <wp:posOffset>571500</wp:posOffset>
            </wp:positionH>
            <wp:positionV relativeFrom="page">
              <wp:posOffset>419100</wp:posOffset>
            </wp:positionV>
            <wp:extent cx="6305550" cy="495300"/>
            <wp:effectExtent l="19050" t="0" r="0" b="0"/>
            <wp:wrapNone/>
            <wp:docPr id="2" name="图片 2" descr="教务处统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教务处统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 w:ascii="仿宋_GB2312" w:hAnsi="Batang" w:eastAsia="仿宋_GB2312"/>
          <w:b/>
          <w:sz w:val="36"/>
          <w:szCs w:val="36"/>
        </w:rPr>
        <w:t xml:space="preserve">上 海 理 工 大 </w:t>
      </w:r>
      <w:r>
        <w:rPr>
          <w:rFonts w:hint="eastAsia" w:ascii="仿宋_GB2312" w:hAnsi="宋体" w:eastAsia="仿宋_GB2312"/>
          <w:b/>
          <w:sz w:val="36"/>
          <w:szCs w:val="36"/>
        </w:rPr>
        <w:t>学</w:t>
      </w:r>
    </w:p>
    <w:p>
      <w:pPr>
        <w:jc w:val="center"/>
        <w:rPr>
          <w:rFonts w:ascii="仿宋_GB2312" w:hAnsi="Batang" w:eastAsia="仿宋_GB2312"/>
          <w:b/>
          <w:sz w:val="32"/>
          <w:szCs w:val="36"/>
        </w:rPr>
      </w:pPr>
      <w:r>
        <w:rPr>
          <w:rFonts w:hint="eastAsia" w:ascii="仿宋_GB2312" w:hAnsi="Batang" w:eastAsia="仿宋_GB2312"/>
          <w:b/>
          <w:sz w:val="32"/>
          <w:szCs w:val="36"/>
        </w:rPr>
        <w:t>20</w:t>
      </w:r>
      <w:r>
        <w:rPr>
          <w:rFonts w:hint="eastAsia" w:ascii="仿宋_GB2312" w:hAnsi="Batang" w:eastAsia="仿宋_GB2312"/>
          <w:b/>
          <w:sz w:val="32"/>
          <w:szCs w:val="36"/>
          <w:lang w:val="en-US" w:eastAsia="zh-CN"/>
        </w:rPr>
        <w:t>22</w:t>
      </w:r>
      <w:r>
        <w:rPr>
          <w:rFonts w:hint="eastAsia" w:ascii="仿宋_GB2312" w:hAnsi="Batang" w:eastAsia="仿宋_GB2312"/>
          <w:b/>
          <w:sz w:val="32"/>
          <w:szCs w:val="36"/>
        </w:rPr>
        <w:t>/20</w:t>
      </w:r>
      <w:r>
        <w:rPr>
          <w:rFonts w:ascii="仿宋_GB2312" w:hAnsi="Batang" w:eastAsia="仿宋_GB2312"/>
          <w:b/>
          <w:sz w:val="32"/>
          <w:szCs w:val="36"/>
        </w:rPr>
        <w:t>2</w:t>
      </w:r>
      <w:r>
        <w:rPr>
          <w:rFonts w:hint="eastAsia" w:ascii="仿宋_GB2312" w:hAnsi="Batang" w:eastAsia="仿宋_GB2312"/>
          <w:b/>
          <w:sz w:val="32"/>
          <w:szCs w:val="36"/>
          <w:lang w:val="en-US" w:eastAsia="zh-CN"/>
        </w:rPr>
        <w:t>3</w:t>
      </w:r>
      <w:r>
        <w:rPr>
          <w:rFonts w:hint="eastAsia" w:ascii="仿宋_GB2312" w:hAnsi="宋体" w:eastAsia="仿宋_GB2312"/>
          <w:b/>
          <w:sz w:val="32"/>
          <w:szCs w:val="36"/>
        </w:rPr>
        <w:t>学</w:t>
      </w:r>
      <w:r>
        <w:rPr>
          <w:rFonts w:hint="eastAsia" w:ascii="仿宋_GB2312" w:hAnsi="Batang" w:eastAsia="仿宋_GB2312"/>
          <w:b/>
          <w:sz w:val="32"/>
          <w:szCs w:val="36"/>
        </w:rPr>
        <w:t>年第</w:t>
      </w:r>
      <w:r>
        <w:rPr>
          <w:rFonts w:hint="eastAsia" w:ascii="仿宋_GB2312" w:hAnsi="Batang" w:eastAsia="仿宋_GB2312"/>
          <w:b/>
          <w:sz w:val="32"/>
          <w:szCs w:val="36"/>
          <w:lang w:val="en-US" w:eastAsia="zh-CN"/>
        </w:rPr>
        <w:t>二</w:t>
      </w:r>
      <w:bookmarkStart w:id="0" w:name="_GoBack"/>
      <w:bookmarkEnd w:id="0"/>
      <w:r>
        <w:rPr>
          <w:rFonts w:hint="eastAsia" w:ascii="仿宋_GB2312" w:hAnsi="宋体" w:eastAsia="仿宋_GB2312"/>
          <w:b/>
          <w:sz w:val="32"/>
          <w:szCs w:val="36"/>
        </w:rPr>
        <w:t>学</w:t>
      </w:r>
      <w:r>
        <w:rPr>
          <w:rFonts w:hint="eastAsia" w:ascii="仿宋_GB2312" w:hAnsi="Batang" w:eastAsia="仿宋_GB2312"/>
          <w:b/>
          <w:sz w:val="32"/>
          <w:szCs w:val="36"/>
        </w:rPr>
        <w:t>期特殊考</w:t>
      </w:r>
      <w:r>
        <w:rPr>
          <w:rFonts w:hint="eastAsia" w:ascii="仿宋_GB2312" w:hAnsi="宋体" w:eastAsia="仿宋_GB2312"/>
          <w:b/>
          <w:sz w:val="32"/>
          <w:szCs w:val="36"/>
        </w:rPr>
        <w:t>试课</w:t>
      </w:r>
      <w:r>
        <w:rPr>
          <w:rFonts w:hint="eastAsia" w:ascii="仿宋_GB2312" w:hAnsi="Batang" w:eastAsia="仿宋_GB2312"/>
          <w:b/>
          <w:sz w:val="32"/>
          <w:szCs w:val="36"/>
        </w:rPr>
        <w:t>程安排</w:t>
      </w:r>
    </w:p>
    <w:p>
      <w:pPr>
        <w:jc w:val="center"/>
      </w:pPr>
    </w:p>
    <w:tbl>
      <w:tblPr>
        <w:tblStyle w:val="4"/>
        <w:tblW w:w="10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8"/>
        <w:gridCol w:w="1804"/>
        <w:gridCol w:w="1977"/>
        <w:gridCol w:w="6"/>
        <w:gridCol w:w="1254"/>
        <w:gridCol w:w="6"/>
        <w:gridCol w:w="2145"/>
        <w:gridCol w:w="25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jc w:val="center"/>
        </w:trPr>
        <w:tc>
          <w:tcPr>
            <w:tcW w:w="538" w:type="dxa"/>
            <w:textDirection w:val="tbRlV"/>
            <w:vAlign w:val="center"/>
          </w:tcPr>
          <w:p>
            <w:pPr>
              <w:spacing w:line="480" w:lineRule="auto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序号</w:t>
            </w:r>
          </w:p>
        </w:tc>
        <w:tc>
          <w:tcPr>
            <w:tcW w:w="1804" w:type="dxa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课程名称</w:t>
            </w:r>
          </w:p>
        </w:tc>
        <w:tc>
          <w:tcPr>
            <w:tcW w:w="1977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课程代码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任课教师</w:t>
            </w:r>
          </w:p>
        </w:tc>
        <w:tc>
          <w:tcPr>
            <w:tcW w:w="2151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特殊安排原因</w:t>
            </w:r>
          </w:p>
        </w:tc>
        <w:tc>
          <w:tcPr>
            <w:tcW w:w="2504" w:type="dxa"/>
          </w:tcPr>
          <w:p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特殊考试安排事项（移入或移出考试周等）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</w:t>
            </w: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2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3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4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5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6</w:t>
            </w:r>
          </w:p>
        </w:tc>
        <w:tc>
          <w:tcPr>
            <w:tcW w:w="18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7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8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9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10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11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12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13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14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  <w:szCs w:val="28"/>
              </w:rPr>
            </w:pPr>
            <w:r>
              <w:rPr>
                <w:rFonts w:hint="eastAsia" w:ascii="宋体" w:hAnsi="宋体"/>
                <w:sz w:val="24"/>
                <w:szCs w:val="28"/>
              </w:rPr>
              <w:t>15</w:t>
            </w:r>
          </w:p>
        </w:tc>
        <w:tc>
          <w:tcPr>
            <w:tcW w:w="18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1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exact"/>
          <w:jc w:val="center"/>
        </w:trPr>
        <w:tc>
          <w:tcPr>
            <w:tcW w:w="102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学院审核：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签章：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日期：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           </w:t>
            </w: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2" w:hRule="exact"/>
          <w:jc w:val="center"/>
        </w:trPr>
        <w:tc>
          <w:tcPr>
            <w:tcW w:w="1023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教务处意见：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</w:t>
            </w:r>
          </w:p>
          <w:p>
            <w:pPr>
              <w:spacing w:line="480" w:lineRule="auto"/>
              <w:ind w:firstLine="5903" w:firstLineChars="2100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签字：</w:t>
            </w:r>
          </w:p>
          <w:p>
            <w:pPr>
              <w:spacing w:line="480" w:lineRule="auto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 xml:space="preserve"> </w:t>
            </w:r>
            <w:r>
              <w:rPr>
                <w:rFonts w:ascii="宋体" w:hAnsi="宋体"/>
                <w:b/>
                <w:sz w:val="28"/>
                <w:szCs w:val="28"/>
              </w:rPr>
              <w:t xml:space="preserve">                                         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日期</w:t>
            </w:r>
          </w:p>
        </w:tc>
      </w:tr>
    </w:tbl>
    <w:p>
      <w:pPr>
        <w:rPr>
          <w:rFonts w:hint="eastAsia" w:ascii="仿宋_GB2312" w:hAnsi="Batang" w:eastAsia="仿宋_GB2312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ZGQ5MmQ5MmFlNzNmZmMyMDJjYjRhNmRjYTRkM2YifQ=="/>
  </w:docVars>
  <w:rsids>
    <w:rsidRoot w:val="008E3626"/>
    <w:rsid w:val="00032C18"/>
    <w:rsid w:val="00084C7A"/>
    <w:rsid w:val="000C2E75"/>
    <w:rsid w:val="0025576F"/>
    <w:rsid w:val="0029442C"/>
    <w:rsid w:val="002D491C"/>
    <w:rsid w:val="004B15C9"/>
    <w:rsid w:val="004C58C3"/>
    <w:rsid w:val="0055418E"/>
    <w:rsid w:val="005601E4"/>
    <w:rsid w:val="00565DAF"/>
    <w:rsid w:val="00573EF6"/>
    <w:rsid w:val="005C6305"/>
    <w:rsid w:val="006165DC"/>
    <w:rsid w:val="006716C6"/>
    <w:rsid w:val="006A5270"/>
    <w:rsid w:val="006E7AAF"/>
    <w:rsid w:val="007800C4"/>
    <w:rsid w:val="008D3351"/>
    <w:rsid w:val="008E3626"/>
    <w:rsid w:val="008E5619"/>
    <w:rsid w:val="00930CAC"/>
    <w:rsid w:val="00941982"/>
    <w:rsid w:val="009435FA"/>
    <w:rsid w:val="009828D4"/>
    <w:rsid w:val="009C3A0C"/>
    <w:rsid w:val="009D516A"/>
    <w:rsid w:val="00A16579"/>
    <w:rsid w:val="00A343FC"/>
    <w:rsid w:val="00AC3B8D"/>
    <w:rsid w:val="00C97E92"/>
    <w:rsid w:val="00CA1D70"/>
    <w:rsid w:val="00CA6A34"/>
    <w:rsid w:val="00CC5FD3"/>
    <w:rsid w:val="00CE1455"/>
    <w:rsid w:val="00D41E67"/>
    <w:rsid w:val="00F40077"/>
    <w:rsid w:val="00F73C5C"/>
    <w:rsid w:val="0E8E6367"/>
    <w:rsid w:val="478E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97</Words>
  <Characters>111</Characters>
  <Lines>2</Lines>
  <Paragraphs>1</Paragraphs>
  <TotalTime>13</TotalTime>
  <ScaleCrop>false</ScaleCrop>
  <LinksUpToDate>false</LinksUpToDate>
  <CharactersWithSpaces>279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2014-04-11T01:17:00Z</dcterms:created>
  <dc:creator>微软用户</dc:creator>
  <cp:lastModifiedBy>Ω</cp:lastModifiedBy>
  <cp:lastPrinted>2014-04-11T01:10:00Z</cp:lastPrinted>
  <dcterms:modified xsi:type="dcterms:W3CDTF">2023-03-16T07:58:32Z</dcterms:modified>
  <dc:title>2007/2008（二）提前考试课程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B223F56C8EFE4D478ABE79C04A0894FE</vt:lpwstr>
  </property>
</Properties>
</file>